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2055"/>
        <w:gridCol w:w="2375"/>
        <w:gridCol w:w="4586"/>
      </w:tblGrid>
      <w:tr w:rsidR="00F45920" w14:paraId="560FDB21" w14:textId="77777777" w:rsidTr="00F45920">
        <w:tc>
          <w:tcPr>
            <w:tcW w:w="1838" w:type="dxa"/>
            <w:tcBorders>
              <w:bottom w:val="nil"/>
            </w:tcBorders>
          </w:tcPr>
          <w:p w14:paraId="22C07198" w14:textId="77777777" w:rsidR="00F45920" w:rsidRDefault="00F45920"/>
        </w:tc>
        <w:tc>
          <w:tcPr>
            <w:tcW w:w="2552" w:type="dxa"/>
          </w:tcPr>
          <w:p w14:paraId="4BD2A631" w14:textId="31441F0C" w:rsidR="00F45920" w:rsidRDefault="00F45920" w:rsidP="00857D09">
            <w:pPr>
              <w:jc w:val="center"/>
            </w:pPr>
            <w:r>
              <w:t>22/03/2024</w:t>
            </w:r>
          </w:p>
        </w:tc>
        <w:tc>
          <w:tcPr>
            <w:tcW w:w="4626" w:type="dxa"/>
          </w:tcPr>
          <w:p w14:paraId="22E36182" w14:textId="77777777" w:rsidR="00F45920" w:rsidRDefault="00F45920" w:rsidP="00F45920">
            <w:pPr>
              <w:jc w:val="both"/>
              <w:rPr>
                <w:rStyle w:val="Hyperlink"/>
                <w:rFonts w:eastAsiaTheme="majorEastAsia"/>
                <w:sz w:val="20"/>
                <w:szCs w:val="20"/>
              </w:rPr>
            </w:pPr>
            <w:hyperlink r:id="rId5" w:history="1">
              <w:r w:rsidRPr="005C7B03">
                <w:rPr>
                  <w:rStyle w:val="Hyperlink"/>
                  <w:rFonts w:eastAsiaTheme="majorEastAsia"/>
                  <w:sz w:val="20"/>
                  <w:szCs w:val="20"/>
                </w:rPr>
                <w:t>https://mediaindonesia.com/politik-dan-hukum/660647/sambut-hangat-prabowo-surya-paloh-beri-contoh-yang-patut-ditiru</w:t>
              </w:r>
            </w:hyperlink>
          </w:p>
          <w:p w14:paraId="6B3E74B3" w14:textId="77777777" w:rsidR="00F45920" w:rsidRDefault="00F45920"/>
        </w:tc>
      </w:tr>
      <w:tr w:rsidR="00F45920" w14:paraId="271A677F" w14:textId="77777777" w:rsidTr="00F45920">
        <w:tc>
          <w:tcPr>
            <w:tcW w:w="1838" w:type="dxa"/>
            <w:tcBorders>
              <w:top w:val="nil"/>
              <w:bottom w:val="nil"/>
            </w:tcBorders>
          </w:tcPr>
          <w:p w14:paraId="3956749A" w14:textId="77777777" w:rsidR="00F45920" w:rsidRDefault="00F45920"/>
        </w:tc>
        <w:tc>
          <w:tcPr>
            <w:tcW w:w="2552" w:type="dxa"/>
          </w:tcPr>
          <w:p w14:paraId="44C41C33" w14:textId="28F18A18" w:rsidR="00F45920" w:rsidRDefault="00F45920" w:rsidP="00857D09">
            <w:pPr>
              <w:jc w:val="center"/>
            </w:pPr>
            <w:r>
              <w:t>22/03/2024</w:t>
            </w:r>
          </w:p>
        </w:tc>
        <w:tc>
          <w:tcPr>
            <w:tcW w:w="4626" w:type="dxa"/>
          </w:tcPr>
          <w:p w14:paraId="4CC719CD" w14:textId="77777777" w:rsidR="00F45920" w:rsidRDefault="00F45920" w:rsidP="00F45920">
            <w:pPr>
              <w:jc w:val="both"/>
              <w:rPr>
                <w:rStyle w:val="Hyperlink"/>
                <w:rFonts w:eastAsiaTheme="majorEastAsia"/>
                <w:sz w:val="20"/>
                <w:szCs w:val="20"/>
              </w:rPr>
            </w:pPr>
            <w:hyperlink r:id="rId6" w:history="1">
              <w:r w:rsidRPr="005C7B03">
                <w:rPr>
                  <w:rStyle w:val="Hyperlink"/>
                  <w:rFonts w:eastAsiaTheme="majorEastAsia"/>
                  <w:sz w:val="20"/>
                  <w:szCs w:val="20"/>
                </w:rPr>
                <w:t>https://mediaindonesia.com/politik-dan-hukum/660670/pertemuan-prabowo-dan-surya-paloh-dianggap-normal-oleh-anies</w:t>
              </w:r>
            </w:hyperlink>
          </w:p>
          <w:p w14:paraId="327AABB7" w14:textId="77777777" w:rsidR="00F45920" w:rsidRDefault="00F45920" w:rsidP="00F45920">
            <w:pPr>
              <w:jc w:val="center"/>
            </w:pPr>
          </w:p>
        </w:tc>
      </w:tr>
      <w:tr w:rsidR="00F45920" w14:paraId="6F1D6A57" w14:textId="77777777" w:rsidTr="00F45920">
        <w:tc>
          <w:tcPr>
            <w:tcW w:w="1838" w:type="dxa"/>
            <w:tcBorders>
              <w:top w:val="nil"/>
              <w:bottom w:val="nil"/>
            </w:tcBorders>
          </w:tcPr>
          <w:p w14:paraId="3B0128B6" w14:textId="6DDAFE09" w:rsidR="00F45920" w:rsidRDefault="00F45920">
            <w:r>
              <w:t>Mediaindonesia.com</w:t>
            </w:r>
          </w:p>
        </w:tc>
        <w:tc>
          <w:tcPr>
            <w:tcW w:w="2552" w:type="dxa"/>
          </w:tcPr>
          <w:p w14:paraId="3683A316" w14:textId="50E3C4D0" w:rsidR="00F45920" w:rsidRDefault="00F45920" w:rsidP="00857D09">
            <w:pPr>
              <w:jc w:val="center"/>
            </w:pPr>
            <w:r>
              <w:t>23/03/2024</w:t>
            </w:r>
          </w:p>
        </w:tc>
        <w:tc>
          <w:tcPr>
            <w:tcW w:w="4626" w:type="dxa"/>
          </w:tcPr>
          <w:p w14:paraId="4E9C71A3" w14:textId="77777777" w:rsidR="00F45920" w:rsidRDefault="00F45920" w:rsidP="00F45920">
            <w:pPr>
              <w:jc w:val="both"/>
              <w:rPr>
                <w:rStyle w:val="Hyperlink"/>
                <w:rFonts w:eastAsiaTheme="majorEastAsia"/>
                <w:sz w:val="20"/>
                <w:szCs w:val="20"/>
              </w:rPr>
            </w:pPr>
            <w:hyperlink r:id="rId7" w:history="1">
              <w:r w:rsidRPr="005C7B03">
                <w:rPr>
                  <w:rStyle w:val="Hyperlink"/>
                  <w:rFonts w:eastAsiaTheme="majorEastAsia"/>
                  <w:sz w:val="20"/>
                  <w:szCs w:val="20"/>
                </w:rPr>
                <w:t>https://mediaindonesia.com/politik-dan-hukum/660822/pengamat-prabowo-butuh-dukungan-partai-nasdem-untuk-memperkuat-posisi</w:t>
              </w:r>
            </w:hyperlink>
          </w:p>
          <w:p w14:paraId="73145C14" w14:textId="77777777" w:rsidR="00F45920" w:rsidRDefault="00F45920"/>
        </w:tc>
      </w:tr>
      <w:tr w:rsidR="00F45920" w14:paraId="23701F06" w14:textId="77777777" w:rsidTr="00F45920">
        <w:tc>
          <w:tcPr>
            <w:tcW w:w="1838" w:type="dxa"/>
            <w:tcBorders>
              <w:top w:val="nil"/>
              <w:bottom w:val="nil"/>
            </w:tcBorders>
          </w:tcPr>
          <w:p w14:paraId="56858E34" w14:textId="77777777" w:rsidR="00F45920" w:rsidRDefault="00F45920"/>
        </w:tc>
        <w:tc>
          <w:tcPr>
            <w:tcW w:w="2552" w:type="dxa"/>
          </w:tcPr>
          <w:p w14:paraId="5CAD51CE" w14:textId="4CA8F03D" w:rsidR="00F45920" w:rsidRDefault="00F45920" w:rsidP="00857D09">
            <w:pPr>
              <w:jc w:val="center"/>
            </w:pPr>
            <w:r>
              <w:t>24/03/2024</w:t>
            </w:r>
          </w:p>
        </w:tc>
        <w:tc>
          <w:tcPr>
            <w:tcW w:w="4626" w:type="dxa"/>
          </w:tcPr>
          <w:p w14:paraId="00E96836" w14:textId="77777777" w:rsidR="00F45920" w:rsidRDefault="00F45920" w:rsidP="00F45920">
            <w:pPr>
              <w:jc w:val="both"/>
              <w:rPr>
                <w:rStyle w:val="Hyperlink"/>
                <w:rFonts w:eastAsiaTheme="majorEastAsia"/>
                <w:sz w:val="20"/>
                <w:szCs w:val="20"/>
              </w:rPr>
            </w:pPr>
            <w:hyperlink r:id="rId8" w:history="1">
              <w:r w:rsidRPr="006325C4">
                <w:rPr>
                  <w:rStyle w:val="Hyperlink"/>
                  <w:rFonts w:eastAsiaTheme="majorEastAsia"/>
                  <w:sz w:val="20"/>
                  <w:szCs w:val="20"/>
                </w:rPr>
                <w:t>https://mediaindonesia.com/politik-dan-hukum/660944/nasdem-disebut-tetap-setia-bersama-koalisi-amin</w:t>
              </w:r>
            </w:hyperlink>
          </w:p>
          <w:p w14:paraId="002841C7" w14:textId="77777777" w:rsidR="00F45920" w:rsidRDefault="00F45920" w:rsidP="00F45920">
            <w:pPr>
              <w:jc w:val="center"/>
            </w:pPr>
          </w:p>
        </w:tc>
      </w:tr>
      <w:tr w:rsidR="00F45920" w14:paraId="49634F16" w14:textId="77777777" w:rsidTr="00F45920">
        <w:tc>
          <w:tcPr>
            <w:tcW w:w="1838" w:type="dxa"/>
            <w:tcBorders>
              <w:top w:val="nil"/>
              <w:bottom w:val="single" w:sz="4" w:space="0" w:color="auto"/>
            </w:tcBorders>
          </w:tcPr>
          <w:p w14:paraId="1F62F7B5" w14:textId="77777777" w:rsidR="00F45920" w:rsidRDefault="00F45920"/>
        </w:tc>
        <w:tc>
          <w:tcPr>
            <w:tcW w:w="2552" w:type="dxa"/>
          </w:tcPr>
          <w:p w14:paraId="32C5AA67" w14:textId="3A1E5D48" w:rsidR="00F45920" w:rsidRDefault="00F45920" w:rsidP="00857D09">
            <w:pPr>
              <w:jc w:val="center"/>
            </w:pPr>
            <w:r>
              <w:t>24/03/2024</w:t>
            </w:r>
          </w:p>
        </w:tc>
        <w:tc>
          <w:tcPr>
            <w:tcW w:w="4626" w:type="dxa"/>
          </w:tcPr>
          <w:p w14:paraId="43B9AF7A" w14:textId="77777777" w:rsidR="00F45920" w:rsidRDefault="00F45920" w:rsidP="00F45920">
            <w:pPr>
              <w:jc w:val="both"/>
              <w:rPr>
                <w:rStyle w:val="Hyperlink"/>
                <w:rFonts w:eastAsiaTheme="majorEastAsia"/>
                <w:sz w:val="20"/>
                <w:szCs w:val="20"/>
              </w:rPr>
            </w:pPr>
            <w:r w:rsidRPr="00D308B0">
              <w:rPr>
                <w:rStyle w:val="Hyperlink"/>
                <w:rFonts w:eastAsiaTheme="majorEastAsia"/>
                <w:sz w:val="20"/>
                <w:szCs w:val="20"/>
              </w:rPr>
              <w:t>https://mediaindonesia.com/politik-dan-hukum/660963/belum-bahas-koalisi-pkb-tegaskan-rencana-hak-angket-masih-jalan</w:t>
            </w:r>
          </w:p>
          <w:p w14:paraId="64270E7A" w14:textId="77777777" w:rsidR="00F45920" w:rsidRDefault="00F45920"/>
        </w:tc>
      </w:tr>
      <w:tr w:rsidR="00F45920" w14:paraId="53CF2D16" w14:textId="77777777" w:rsidTr="00F45920">
        <w:tc>
          <w:tcPr>
            <w:tcW w:w="1838" w:type="dxa"/>
            <w:tcBorders>
              <w:bottom w:val="nil"/>
            </w:tcBorders>
          </w:tcPr>
          <w:p w14:paraId="01DDE6FF" w14:textId="77777777" w:rsidR="00F45920" w:rsidRDefault="00F45920"/>
        </w:tc>
        <w:tc>
          <w:tcPr>
            <w:tcW w:w="2552" w:type="dxa"/>
          </w:tcPr>
          <w:p w14:paraId="38F37C9C" w14:textId="4928DB33" w:rsidR="00F45920" w:rsidRDefault="00F45920" w:rsidP="00857D09">
            <w:pPr>
              <w:jc w:val="center"/>
            </w:pPr>
            <w:r>
              <w:t>22/03/2024</w:t>
            </w:r>
          </w:p>
        </w:tc>
        <w:tc>
          <w:tcPr>
            <w:tcW w:w="4626" w:type="dxa"/>
          </w:tcPr>
          <w:p w14:paraId="7ABA3B03" w14:textId="77777777" w:rsidR="00F45920" w:rsidRDefault="00F45920" w:rsidP="00F45920">
            <w:pPr>
              <w:jc w:val="both"/>
              <w:rPr>
                <w:rStyle w:val="Hyperlink"/>
                <w:rFonts w:eastAsiaTheme="majorEastAsia"/>
                <w:sz w:val="20"/>
                <w:szCs w:val="20"/>
              </w:rPr>
            </w:pPr>
            <w:hyperlink r:id="rId9" w:history="1">
              <w:r w:rsidRPr="005C7B03">
                <w:rPr>
                  <w:rStyle w:val="Hyperlink"/>
                  <w:rFonts w:eastAsiaTheme="majorEastAsia"/>
                  <w:sz w:val="20"/>
                  <w:szCs w:val="20"/>
                </w:rPr>
                <w:t>https://nasional.tempo.co/read/1848259/perbedaan-sikap-anies-nasdem-dan-pks-soal-hasil-pilpres-2024</w:t>
              </w:r>
            </w:hyperlink>
          </w:p>
          <w:p w14:paraId="70003A72" w14:textId="77777777" w:rsidR="00F45920" w:rsidRDefault="00F45920"/>
        </w:tc>
      </w:tr>
      <w:tr w:rsidR="00F45920" w14:paraId="31AC8C29" w14:textId="77777777" w:rsidTr="00F45920">
        <w:tc>
          <w:tcPr>
            <w:tcW w:w="1838" w:type="dxa"/>
            <w:tcBorders>
              <w:top w:val="nil"/>
              <w:bottom w:val="nil"/>
            </w:tcBorders>
          </w:tcPr>
          <w:p w14:paraId="22457599" w14:textId="77777777" w:rsidR="00F45920" w:rsidRDefault="00F45920"/>
        </w:tc>
        <w:tc>
          <w:tcPr>
            <w:tcW w:w="2552" w:type="dxa"/>
          </w:tcPr>
          <w:p w14:paraId="5DBD2E0B" w14:textId="088D8C33" w:rsidR="00F45920" w:rsidRDefault="00F45920" w:rsidP="00857D09">
            <w:pPr>
              <w:jc w:val="center"/>
            </w:pPr>
            <w:r>
              <w:t>23/03/2024</w:t>
            </w:r>
          </w:p>
        </w:tc>
        <w:tc>
          <w:tcPr>
            <w:tcW w:w="4626" w:type="dxa"/>
          </w:tcPr>
          <w:p w14:paraId="1A53824B" w14:textId="77777777" w:rsidR="00F45920" w:rsidRDefault="00F45920" w:rsidP="00F45920">
            <w:pPr>
              <w:jc w:val="both"/>
              <w:rPr>
                <w:rStyle w:val="Hyperlink"/>
                <w:rFonts w:eastAsiaTheme="majorEastAsia"/>
                <w:sz w:val="20"/>
                <w:szCs w:val="20"/>
              </w:rPr>
            </w:pPr>
            <w:hyperlink r:id="rId10" w:history="1">
              <w:r w:rsidRPr="005C7B03">
                <w:rPr>
                  <w:rStyle w:val="Hyperlink"/>
                  <w:rFonts w:eastAsiaTheme="majorEastAsia"/>
                  <w:sz w:val="20"/>
                  <w:szCs w:val="20"/>
                </w:rPr>
                <w:t>https://nasional.tempo.co/read/1848650/nasdem-berpeluang-merapat-ke-prabowo-anies-bantah-gugatan-ke-mk-bakal-gembos</w:t>
              </w:r>
            </w:hyperlink>
          </w:p>
          <w:p w14:paraId="3D9C566E" w14:textId="77777777" w:rsidR="00F45920" w:rsidRDefault="00F45920"/>
        </w:tc>
      </w:tr>
      <w:tr w:rsidR="00F45920" w14:paraId="28DC2911" w14:textId="77777777" w:rsidTr="00F45920">
        <w:tc>
          <w:tcPr>
            <w:tcW w:w="1838" w:type="dxa"/>
            <w:tcBorders>
              <w:top w:val="nil"/>
              <w:bottom w:val="nil"/>
            </w:tcBorders>
          </w:tcPr>
          <w:p w14:paraId="488A20F9" w14:textId="7C39B798" w:rsidR="00F45920" w:rsidRDefault="00F45920">
            <w:r>
              <w:t>Tempo.com</w:t>
            </w:r>
          </w:p>
        </w:tc>
        <w:tc>
          <w:tcPr>
            <w:tcW w:w="2552" w:type="dxa"/>
          </w:tcPr>
          <w:p w14:paraId="761FBF48" w14:textId="1563BC41" w:rsidR="00F45920" w:rsidRDefault="00857D09" w:rsidP="00857D09">
            <w:pPr>
              <w:jc w:val="center"/>
            </w:pPr>
            <w:r>
              <w:t>24/03/2024</w:t>
            </w:r>
          </w:p>
        </w:tc>
        <w:tc>
          <w:tcPr>
            <w:tcW w:w="4626" w:type="dxa"/>
          </w:tcPr>
          <w:p w14:paraId="3C2A5467" w14:textId="77777777" w:rsidR="00F45920" w:rsidRDefault="00F45920" w:rsidP="00F45920">
            <w:pPr>
              <w:jc w:val="both"/>
              <w:rPr>
                <w:rStyle w:val="Hyperlink"/>
                <w:rFonts w:eastAsiaTheme="majorEastAsia"/>
                <w:sz w:val="20"/>
                <w:szCs w:val="20"/>
              </w:rPr>
            </w:pPr>
            <w:hyperlink r:id="rId11" w:history="1">
              <w:r w:rsidRPr="006325C4">
                <w:rPr>
                  <w:rStyle w:val="Hyperlink"/>
                  <w:rFonts w:eastAsiaTheme="majorEastAsia"/>
                  <w:sz w:val="20"/>
                  <w:szCs w:val="20"/>
                </w:rPr>
                <w:t>https://nasional.tempo.co/read/1848944/soal-pertemuan-prabowo-dan-surya-paloh-pengamat-anies-sudah-selesai-dan-jadi-masa-lalu</w:t>
              </w:r>
            </w:hyperlink>
          </w:p>
          <w:p w14:paraId="3AFA214C" w14:textId="77777777" w:rsidR="00F45920" w:rsidRDefault="00F45920"/>
        </w:tc>
      </w:tr>
      <w:tr w:rsidR="00F45920" w14:paraId="4855BFAE" w14:textId="77777777" w:rsidTr="00F45920">
        <w:tc>
          <w:tcPr>
            <w:tcW w:w="1838" w:type="dxa"/>
            <w:tcBorders>
              <w:top w:val="nil"/>
              <w:bottom w:val="nil"/>
            </w:tcBorders>
          </w:tcPr>
          <w:p w14:paraId="65C11DFA" w14:textId="77777777" w:rsidR="00F45920" w:rsidRDefault="00F45920"/>
        </w:tc>
        <w:tc>
          <w:tcPr>
            <w:tcW w:w="2552" w:type="dxa"/>
          </w:tcPr>
          <w:p w14:paraId="3CA7E32D" w14:textId="1B3A6991" w:rsidR="00F45920" w:rsidRDefault="00857D09" w:rsidP="00857D09">
            <w:pPr>
              <w:jc w:val="center"/>
            </w:pPr>
            <w:r>
              <w:t>22/03/2024</w:t>
            </w:r>
          </w:p>
        </w:tc>
        <w:tc>
          <w:tcPr>
            <w:tcW w:w="4626" w:type="dxa"/>
          </w:tcPr>
          <w:p w14:paraId="1DEFA634" w14:textId="77777777" w:rsidR="00F45920" w:rsidRDefault="00F45920" w:rsidP="00F45920">
            <w:pPr>
              <w:jc w:val="both"/>
              <w:rPr>
                <w:color w:val="467886" w:themeColor="hyperlink"/>
                <w:sz w:val="20"/>
                <w:szCs w:val="20"/>
                <w:u w:val="single"/>
              </w:rPr>
            </w:pPr>
            <w:hyperlink r:id="rId12" w:history="1">
              <w:r w:rsidRPr="006325C4">
                <w:rPr>
                  <w:rStyle w:val="Hyperlink"/>
                  <w:rFonts w:eastAsiaTheme="majorEastAsia"/>
                  <w:sz w:val="20"/>
                  <w:szCs w:val="20"/>
                </w:rPr>
                <w:t>https://nasional.tempo.co/read/1848478/muhaimin-iskandar-ogah-tanggapi-pertemuan-surya-paloh-dan-prabowo</w:t>
              </w:r>
            </w:hyperlink>
          </w:p>
          <w:p w14:paraId="0FC309A5" w14:textId="77777777" w:rsidR="00F45920" w:rsidRDefault="00F45920"/>
        </w:tc>
      </w:tr>
      <w:tr w:rsidR="00F45920" w14:paraId="795D6492" w14:textId="77777777" w:rsidTr="00F45920">
        <w:tc>
          <w:tcPr>
            <w:tcW w:w="1838" w:type="dxa"/>
            <w:tcBorders>
              <w:top w:val="nil"/>
            </w:tcBorders>
          </w:tcPr>
          <w:p w14:paraId="4928ED5E" w14:textId="77777777" w:rsidR="00F45920" w:rsidRDefault="00F45920"/>
        </w:tc>
        <w:tc>
          <w:tcPr>
            <w:tcW w:w="2552" w:type="dxa"/>
          </w:tcPr>
          <w:p w14:paraId="4226F881" w14:textId="4E48C32A" w:rsidR="00F45920" w:rsidRDefault="00857D09" w:rsidP="00857D09">
            <w:pPr>
              <w:jc w:val="center"/>
            </w:pPr>
            <w:r>
              <w:t>23/03/2024</w:t>
            </w:r>
          </w:p>
        </w:tc>
        <w:tc>
          <w:tcPr>
            <w:tcW w:w="4626" w:type="dxa"/>
          </w:tcPr>
          <w:p w14:paraId="540258A4" w14:textId="2AF0A86F" w:rsidR="00F45920" w:rsidRPr="005C7B03" w:rsidRDefault="00F45920" w:rsidP="00F45920">
            <w:pPr>
              <w:jc w:val="both"/>
              <w:rPr>
                <w:color w:val="467886" w:themeColor="hyperlink"/>
                <w:sz w:val="20"/>
                <w:szCs w:val="20"/>
                <w:u w:val="single"/>
              </w:rPr>
            </w:pPr>
            <w:r w:rsidRPr="0082106B">
              <w:rPr>
                <w:color w:val="467886" w:themeColor="hyperlink"/>
                <w:sz w:val="20"/>
                <w:szCs w:val="20"/>
                <w:u w:val="single"/>
              </w:rPr>
              <w:t>https://nasional.tempo.co/read/1848644/hak-angket-pemilu-diduga-layu-sebelum-berkembang-di-dpr-usai-surya-paloh-bertemu-prabowo</w:t>
            </w:r>
          </w:p>
          <w:p w14:paraId="6C184008" w14:textId="790F7D64" w:rsidR="00F45920" w:rsidRDefault="00F45920" w:rsidP="00F45920">
            <w:pPr>
              <w:tabs>
                <w:tab w:val="left" w:pos="1356"/>
              </w:tabs>
            </w:pPr>
          </w:p>
        </w:tc>
      </w:tr>
    </w:tbl>
    <w:p w14:paraId="7391F83B" w14:textId="77777777" w:rsidR="00FC3B90" w:rsidRDefault="00FC3B90"/>
    <w:sectPr w:rsidR="00FC3B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20"/>
    <w:rsid w:val="003373DF"/>
    <w:rsid w:val="00857D09"/>
    <w:rsid w:val="00CE46E4"/>
    <w:rsid w:val="00F45920"/>
    <w:rsid w:val="00FC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F6EB3"/>
  <w15:chartTrackingRefBased/>
  <w15:docId w15:val="{974BD47A-33E1-4283-9288-806671D8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920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t" w:eastAsia="et"/>
      <w14:ligatures w14:val="none"/>
    </w:rPr>
  </w:style>
  <w:style w:type="paragraph" w:styleId="Judul1">
    <w:name w:val="heading 1"/>
    <w:basedOn w:val="Normal"/>
    <w:next w:val="Normal"/>
    <w:link w:val="Judul1KAR"/>
    <w:uiPriority w:val="9"/>
    <w:qFormat/>
    <w:rsid w:val="00F45920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d-ID" w:eastAsia="en-US"/>
      <w14:ligatures w14:val="standardContextual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F45920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d-ID" w:eastAsia="en-US"/>
      <w14:ligatures w14:val="standardContextual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F45920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d-ID" w:eastAsia="en-US"/>
      <w14:ligatures w14:val="standardContextual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F45920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d-ID" w:eastAsia="en-US"/>
      <w14:ligatures w14:val="standardContextual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F45920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d-ID" w:eastAsia="en-US"/>
      <w14:ligatures w14:val="standardContextual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F45920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d-ID" w:eastAsia="en-US"/>
      <w14:ligatures w14:val="standardContextual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F45920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d-ID" w:eastAsia="en-US"/>
      <w14:ligatures w14:val="standardContextual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F45920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d-ID" w:eastAsia="en-US"/>
      <w14:ligatures w14:val="standardContextual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F45920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d-ID" w:eastAsia="en-US"/>
      <w14:ligatures w14:val="standardContextual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F459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F459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F459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F45920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F45920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F45920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F45920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F45920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F45920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F45920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 w:eastAsia="en-US"/>
      <w14:ligatures w14:val="standardContextual"/>
    </w:rPr>
  </w:style>
  <w:style w:type="character" w:customStyle="1" w:styleId="JudulKAR">
    <w:name w:val="Judul KAR"/>
    <w:basedOn w:val="FontParagrafDefault"/>
    <w:link w:val="Judul"/>
    <w:uiPriority w:val="10"/>
    <w:rsid w:val="00F459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F45920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d-ID" w:eastAsia="en-US"/>
      <w14:ligatures w14:val="standardContextual"/>
    </w:rPr>
  </w:style>
  <w:style w:type="character" w:customStyle="1" w:styleId="SubjudulKAR">
    <w:name w:val="Subjudul KAR"/>
    <w:basedOn w:val="FontParagrafDefault"/>
    <w:link w:val="Subjudul"/>
    <w:uiPriority w:val="11"/>
    <w:rsid w:val="00F459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F45920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d-ID" w:eastAsia="en-US"/>
      <w14:ligatures w14:val="standardContextual"/>
    </w:rPr>
  </w:style>
  <w:style w:type="character" w:customStyle="1" w:styleId="KutipanKAR">
    <w:name w:val="Kutipan KAR"/>
    <w:basedOn w:val="FontParagrafDefault"/>
    <w:link w:val="Kutipan"/>
    <w:uiPriority w:val="29"/>
    <w:rsid w:val="00F45920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F45920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d-ID" w:eastAsia="en-US"/>
      <w14:ligatures w14:val="standardContextual"/>
    </w:rPr>
  </w:style>
  <w:style w:type="character" w:styleId="PenekananKeras">
    <w:name w:val="Intense Emphasis"/>
    <w:basedOn w:val="FontParagrafDefault"/>
    <w:uiPriority w:val="21"/>
    <w:qFormat/>
    <w:rsid w:val="00F45920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F4592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d-ID" w:eastAsia="en-US"/>
      <w14:ligatures w14:val="standardContextual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F45920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F45920"/>
    <w:rPr>
      <w:b/>
      <w:bCs/>
      <w:smallCaps/>
      <w:color w:val="0F4761" w:themeColor="accent1" w:themeShade="BF"/>
      <w:spacing w:val="5"/>
    </w:rPr>
  </w:style>
  <w:style w:type="table" w:styleId="KisiTabel">
    <w:name w:val="Table Grid"/>
    <w:basedOn w:val="TabelNormal"/>
    <w:uiPriority w:val="39"/>
    <w:rsid w:val="00F45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ParagrafDefault"/>
    <w:uiPriority w:val="99"/>
    <w:unhideWhenUsed/>
    <w:rsid w:val="00F4592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indonesia.com/politik-dan-hukum/660944/nasdem-disebut-tetap-setia-bersama-koalisi-ami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diaindonesia.com/politik-dan-hukum/660822/pengamat-prabowo-butuh-dukungan-partai-nasdem-untuk-memperkuat-posisi" TargetMode="External"/><Relationship Id="rId12" Type="http://schemas.openxmlformats.org/officeDocument/2006/relationships/hyperlink" Target="https://nasional.tempo.co/read/1848478/muhaimin-iskandar-ogah-tanggapi-pertemuan-surya-paloh-dan-prabow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ediaindonesia.com/politik-dan-hukum/660670/pertemuan-prabowo-dan-surya-paloh-dianggap-normal-oleh-anies" TargetMode="External"/><Relationship Id="rId11" Type="http://schemas.openxmlformats.org/officeDocument/2006/relationships/hyperlink" Target="https://nasional.tempo.co/read/1848944/soal-pertemuan-prabowo-dan-surya-paloh-pengamat-anies-sudah-selesai-dan-jadi-masa-lalu" TargetMode="External"/><Relationship Id="rId5" Type="http://schemas.openxmlformats.org/officeDocument/2006/relationships/hyperlink" Target="https://mediaindonesia.com/politik-dan-hukum/660647/sambut-hangat-prabowo-surya-paloh-beri-contoh-yang-patut-ditiru" TargetMode="External"/><Relationship Id="rId10" Type="http://schemas.openxmlformats.org/officeDocument/2006/relationships/hyperlink" Target="https://nasional.tempo.co/read/1848650/nasdem-berpeluang-merapat-ke-prabowo-anies-bantah-gugatan-ke-mk-bakal-gemb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sional.tempo.co/read/1848259/perbedaan-sikap-anies-nasdem-dan-pks-soal-hasil-pilpres-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776AA2A-26E6-4617-B2C2-6910EB9B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 Chusna</dc:creator>
  <cp:keywords/>
  <dc:description/>
  <cp:lastModifiedBy>Rahma Chusna</cp:lastModifiedBy>
  <cp:revision>1</cp:revision>
  <dcterms:created xsi:type="dcterms:W3CDTF">2025-02-12T13:06:00Z</dcterms:created>
  <dcterms:modified xsi:type="dcterms:W3CDTF">2025-02-12T13:18:00Z</dcterms:modified>
</cp:coreProperties>
</file>